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55C42" w14:textId="77777777" w:rsidR="00AF1DCB" w:rsidRDefault="00AF1DCB" w:rsidP="0000777C">
      <w:pPr>
        <w:spacing w:after="0" w:line="240" w:lineRule="auto"/>
        <w:rPr>
          <w:rFonts w:ascii="Arial" w:hAnsi="Arial" w:cs="Arial"/>
          <w:bCs/>
          <w:i/>
          <w:iCs/>
          <w:color w:val="000000"/>
        </w:rPr>
      </w:pPr>
      <w:bookmarkStart w:id="0" w:name="_GoBack"/>
      <w:bookmarkEnd w:id="0"/>
    </w:p>
    <w:p w14:paraId="42C13B6F" w14:textId="77777777" w:rsidR="0000777C" w:rsidRDefault="0000777C" w:rsidP="0000777C">
      <w:pPr>
        <w:spacing w:after="0" w:line="240" w:lineRule="auto"/>
        <w:rPr>
          <w:rFonts w:ascii="Arial" w:hAnsi="Arial" w:cs="Arial"/>
        </w:rPr>
      </w:pPr>
      <w:r w:rsidRPr="0000777C">
        <w:rPr>
          <w:rFonts w:ascii="Arial" w:hAnsi="Arial" w:cs="Arial"/>
          <w:bCs/>
          <w:i/>
          <w:iCs/>
          <w:color w:val="000000"/>
        </w:rPr>
        <w:t>My Care Record</w:t>
      </w:r>
      <w:r w:rsidRPr="0000777C">
        <w:rPr>
          <w:rFonts w:ascii="Arial" w:hAnsi="Arial" w:cs="Arial"/>
          <w:bCs/>
          <w:color w:val="000000"/>
        </w:rPr>
        <w:t xml:space="preserve"> allows health and care professionals working directly with you to access your medical and social care information. </w:t>
      </w:r>
    </w:p>
    <w:p w14:paraId="4A93D50F" w14:textId="77777777" w:rsidR="0000777C" w:rsidRDefault="0000777C" w:rsidP="0000777C">
      <w:pPr>
        <w:spacing w:after="0" w:line="240" w:lineRule="auto"/>
        <w:rPr>
          <w:rFonts w:ascii="Arial" w:hAnsi="Arial" w:cs="Arial"/>
        </w:rPr>
      </w:pPr>
    </w:p>
    <w:p w14:paraId="11F6A44D" w14:textId="77777777" w:rsidR="00AF1DCB" w:rsidRPr="00F47669" w:rsidRDefault="00AF1DCB" w:rsidP="00AF1DCB">
      <w:pPr>
        <w:spacing w:after="0" w:line="240" w:lineRule="auto"/>
        <w:rPr>
          <w:rFonts w:ascii="Arial" w:hAnsi="Arial" w:cs="Arial"/>
          <w:color w:val="222222"/>
        </w:rPr>
      </w:pPr>
      <w:r w:rsidRPr="00F47669">
        <w:rPr>
          <w:rFonts w:ascii="Arial" w:hAnsi="Arial" w:cs="Arial"/>
          <w:color w:val="222222"/>
        </w:rPr>
        <w:t>Patient information and care records are usually made available through traditional methods such as secure post, fax or email. This can be slow and, at times, unreliable, and possibly prolong diagnosis and treatment.</w:t>
      </w:r>
    </w:p>
    <w:p w14:paraId="3E09E3A8" w14:textId="77777777" w:rsidR="00AF1DCB" w:rsidRPr="00F47669" w:rsidRDefault="00AF1DCB" w:rsidP="00AF1DCB">
      <w:pPr>
        <w:spacing w:after="0" w:line="240" w:lineRule="auto"/>
        <w:rPr>
          <w:rFonts w:ascii="Arial" w:hAnsi="Arial" w:cs="Arial"/>
          <w:color w:val="222222"/>
        </w:rPr>
      </w:pPr>
    </w:p>
    <w:p w14:paraId="0910E4E8" w14:textId="6CADBBE6" w:rsidR="00BA15EF" w:rsidRPr="00AF1DCB" w:rsidRDefault="00AF1DCB" w:rsidP="0000777C">
      <w:pPr>
        <w:spacing w:after="0" w:line="240" w:lineRule="auto"/>
        <w:rPr>
          <w:rFonts w:ascii="Arial" w:hAnsi="Arial" w:cs="Arial"/>
          <w:color w:val="222222"/>
        </w:rPr>
      </w:pPr>
      <w:r w:rsidRPr="00F47669">
        <w:rPr>
          <w:rFonts w:ascii="Arial" w:hAnsi="Arial" w:cs="Arial"/>
          <w:i/>
          <w:iCs/>
          <w:color w:val="222222"/>
        </w:rPr>
        <w:t>My Care Record</w:t>
      </w:r>
      <w:r w:rsidRPr="00F47669">
        <w:rPr>
          <w:rFonts w:ascii="Arial" w:hAnsi="Arial" w:cs="Arial"/>
          <w:color w:val="222222"/>
        </w:rPr>
        <w:t> is accessed via secure but different health and care computer systems from different partner organisations</w:t>
      </w:r>
      <w:r>
        <w:rPr>
          <w:rFonts w:ascii="Arial" w:hAnsi="Arial" w:cs="Arial"/>
          <w:color w:val="222222"/>
        </w:rPr>
        <w:t xml:space="preserve">. </w:t>
      </w:r>
      <w:r w:rsidRPr="00F47669">
        <w:rPr>
          <w:rFonts w:ascii="Arial" w:hAnsi="Arial" w:cs="Arial"/>
          <w:color w:val="222222"/>
        </w:rPr>
        <w:t>The information is requested from the original system and relayed to the health or care prof</w:t>
      </w:r>
      <w:r>
        <w:rPr>
          <w:rFonts w:ascii="Arial" w:hAnsi="Arial" w:cs="Arial"/>
          <w:color w:val="222222"/>
        </w:rPr>
        <w:t>essional treating you</w:t>
      </w:r>
      <w:r w:rsidRPr="00F47669">
        <w:rPr>
          <w:rFonts w:ascii="Arial" w:hAnsi="Arial" w:cs="Arial"/>
          <w:color w:val="222222"/>
        </w:rPr>
        <w:t>.</w:t>
      </w:r>
    </w:p>
    <w:p w14:paraId="682A5067" w14:textId="77777777" w:rsidR="00BA15EF" w:rsidRDefault="00BA15EF" w:rsidP="0000777C">
      <w:pPr>
        <w:spacing w:after="0" w:line="240" w:lineRule="auto"/>
        <w:rPr>
          <w:rFonts w:ascii="Arial" w:hAnsi="Arial" w:cs="Arial"/>
        </w:rPr>
      </w:pPr>
    </w:p>
    <w:p w14:paraId="7EB22AC7" w14:textId="0D0F084B" w:rsidR="0000777C" w:rsidRDefault="0000777C" w:rsidP="0000777C">
      <w:pPr>
        <w:spacing w:after="0" w:line="240" w:lineRule="auto"/>
        <w:rPr>
          <w:rFonts w:ascii="Arial" w:hAnsi="Arial" w:cs="Arial"/>
        </w:rPr>
      </w:pPr>
      <w:r w:rsidRPr="0000777C">
        <w:rPr>
          <w:rFonts w:ascii="Arial" w:hAnsi="Arial" w:cs="Arial"/>
          <w:color w:val="222222"/>
        </w:rPr>
        <w:t xml:space="preserve">By making your information available across the health and care system, your GP practice, </w:t>
      </w:r>
      <w:r w:rsidR="00931ACF">
        <w:rPr>
          <w:rFonts w:ascii="Arial" w:hAnsi="Arial" w:cs="Arial"/>
          <w:color w:val="222222"/>
        </w:rPr>
        <w:t>hospital team or</w:t>
      </w:r>
      <w:r>
        <w:rPr>
          <w:rFonts w:ascii="Arial" w:hAnsi="Arial" w:cs="Arial"/>
          <w:color w:val="222222"/>
        </w:rPr>
        <w:t xml:space="preserve"> community nurse</w:t>
      </w:r>
      <w:r w:rsidRPr="0000777C">
        <w:rPr>
          <w:rFonts w:ascii="Arial" w:hAnsi="Arial" w:cs="Arial"/>
          <w:color w:val="222222"/>
        </w:rPr>
        <w:t xml:space="preserve"> will be able to see the most up-to-date, accurate information about you.</w:t>
      </w:r>
    </w:p>
    <w:p w14:paraId="2E60514A" w14:textId="77777777" w:rsidR="0000777C" w:rsidRPr="0000777C" w:rsidRDefault="0000777C" w:rsidP="0000777C">
      <w:pPr>
        <w:rPr>
          <w:rFonts w:ascii="Arial" w:hAnsi="Arial" w:cs="Arial"/>
        </w:rPr>
      </w:pPr>
    </w:p>
    <w:p w14:paraId="31F5D438" w14:textId="77777777" w:rsidR="0000777C" w:rsidRPr="0000777C" w:rsidRDefault="0000777C" w:rsidP="0000777C">
      <w:pPr>
        <w:spacing w:after="0" w:line="240" w:lineRule="auto"/>
        <w:rPr>
          <w:rFonts w:ascii="Arial" w:hAnsi="Arial" w:cs="Arial"/>
          <w:color w:val="222222"/>
        </w:rPr>
      </w:pPr>
      <w:r w:rsidRPr="0000777C">
        <w:rPr>
          <w:rFonts w:ascii="Arial" w:hAnsi="Arial" w:cs="Arial"/>
          <w:color w:val="222222"/>
        </w:rPr>
        <w:t>This will lead to:</w:t>
      </w:r>
    </w:p>
    <w:p w14:paraId="3EDB2590" w14:textId="77777777" w:rsidR="0000777C" w:rsidRPr="0000777C" w:rsidRDefault="0000777C" w:rsidP="0000777C">
      <w:pPr>
        <w:numPr>
          <w:ilvl w:val="0"/>
          <w:numId w:val="6"/>
        </w:numPr>
        <w:spacing w:after="0" w:line="240" w:lineRule="auto"/>
        <w:rPr>
          <w:rFonts w:ascii="Arial" w:hAnsi="Arial" w:cs="Arial"/>
          <w:color w:val="222222"/>
        </w:rPr>
      </w:pPr>
      <w:r w:rsidRPr="0000777C">
        <w:rPr>
          <w:rFonts w:ascii="Arial" w:hAnsi="Arial" w:cs="Arial"/>
          <w:bCs/>
          <w:color w:val="222222"/>
        </w:rPr>
        <w:t>Better co-ordinated and seamless care</w:t>
      </w:r>
    </w:p>
    <w:p w14:paraId="783CC825" w14:textId="77777777" w:rsidR="0000777C" w:rsidRPr="0000777C" w:rsidRDefault="0000777C" w:rsidP="0000777C">
      <w:pPr>
        <w:numPr>
          <w:ilvl w:val="0"/>
          <w:numId w:val="6"/>
        </w:numPr>
        <w:spacing w:after="0" w:line="240" w:lineRule="auto"/>
        <w:rPr>
          <w:rFonts w:ascii="Arial" w:hAnsi="Arial" w:cs="Arial"/>
          <w:color w:val="222222"/>
        </w:rPr>
      </w:pPr>
      <w:r w:rsidRPr="0000777C">
        <w:rPr>
          <w:rFonts w:ascii="Arial" w:hAnsi="Arial" w:cs="Arial"/>
          <w:bCs/>
          <w:color w:val="222222"/>
        </w:rPr>
        <w:t>Quicker diagnosis and treatment</w:t>
      </w:r>
    </w:p>
    <w:p w14:paraId="4ED7348B" w14:textId="77777777" w:rsidR="0000777C" w:rsidRPr="0000777C" w:rsidRDefault="0000777C" w:rsidP="0000777C">
      <w:pPr>
        <w:numPr>
          <w:ilvl w:val="0"/>
          <w:numId w:val="6"/>
        </w:numPr>
        <w:spacing w:after="0" w:line="240" w:lineRule="auto"/>
        <w:rPr>
          <w:rFonts w:ascii="Arial" w:hAnsi="Arial" w:cs="Arial"/>
          <w:color w:val="222222"/>
        </w:rPr>
      </w:pPr>
      <w:r w:rsidRPr="0000777C">
        <w:rPr>
          <w:rFonts w:ascii="Arial" w:hAnsi="Arial" w:cs="Arial"/>
          <w:bCs/>
          <w:color w:val="222222"/>
        </w:rPr>
        <w:t>More time to spend on clinical care</w:t>
      </w:r>
    </w:p>
    <w:p w14:paraId="31079123" w14:textId="77777777" w:rsidR="0000777C" w:rsidRPr="0000777C" w:rsidRDefault="0000777C" w:rsidP="0000777C">
      <w:pPr>
        <w:numPr>
          <w:ilvl w:val="0"/>
          <w:numId w:val="6"/>
        </w:numPr>
        <w:spacing w:after="0" w:line="240" w:lineRule="auto"/>
        <w:rPr>
          <w:rFonts w:ascii="Arial" w:hAnsi="Arial" w:cs="Arial"/>
          <w:color w:val="222222"/>
        </w:rPr>
      </w:pPr>
      <w:r w:rsidRPr="0000777C">
        <w:rPr>
          <w:rFonts w:ascii="Arial" w:hAnsi="Arial" w:cs="Arial"/>
          <w:bCs/>
          <w:color w:val="222222"/>
        </w:rPr>
        <w:t>Less paperwork and less repetition</w:t>
      </w:r>
    </w:p>
    <w:p w14:paraId="0A57C0FD" w14:textId="77777777" w:rsidR="0000777C" w:rsidRPr="0000777C" w:rsidRDefault="0000777C" w:rsidP="0000777C">
      <w:pPr>
        <w:numPr>
          <w:ilvl w:val="0"/>
          <w:numId w:val="6"/>
        </w:numPr>
        <w:spacing w:after="0" w:line="240" w:lineRule="auto"/>
        <w:rPr>
          <w:rFonts w:ascii="Arial" w:hAnsi="Arial" w:cs="Arial"/>
          <w:color w:val="222222"/>
        </w:rPr>
      </w:pPr>
      <w:r w:rsidRPr="0000777C">
        <w:rPr>
          <w:rFonts w:ascii="Arial" w:hAnsi="Arial" w:cs="Arial"/>
          <w:bCs/>
          <w:color w:val="222222"/>
        </w:rPr>
        <w:t>Fewer unnecessary clinical tests</w:t>
      </w:r>
    </w:p>
    <w:p w14:paraId="63935225" w14:textId="77777777" w:rsidR="0000777C" w:rsidRPr="0000777C" w:rsidRDefault="0000777C" w:rsidP="0000777C">
      <w:pPr>
        <w:numPr>
          <w:ilvl w:val="0"/>
          <w:numId w:val="6"/>
        </w:numPr>
        <w:spacing w:after="0" w:line="240" w:lineRule="auto"/>
        <w:rPr>
          <w:rFonts w:ascii="Arial" w:hAnsi="Arial" w:cs="Arial"/>
          <w:color w:val="222222"/>
        </w:rPr>
      </w:pPr>
      <w:r w:rsidRPr="0000777C">
        <w:rPr>
          <w:rFonts w:ascii="Arial" w:hAnsi="Arial" w:cs="Arial"/>
          <w:bCs/>
          <w:color w:val="222222"/>
        </w:rPr>
        <w:t>More accurate prescriptions</w:t>
      </w:r>
    </w:p>
    <w:p w14:paraId="25C3440A" w14:textId="77777777" w:rsidR="0000777C" w:rsidRPr="0000777C" w:rsidRDefault="0000777C" w:rsidP="0000777C">
      <w:pPr>
        <w:numPr>
          <w:ilvl w:val="0"/>
          <w:numId w:val="6"/>
        </w:numPr>
        <w:spacing w:after="0" w:line="240" w:lineRule="auto"/>
        <w:rPr>
          <w:rFonts w:ascii="Arial" w:hAnsi="Arial" w:cs="Arial"/>
          <w:color w:val="222222"/>
        </w:rPr>
      </w:pPr>
      <w:r w:rsidRPr="0000777C">
        <w:rPr>
          <w:rFonts w:ascii="Arial" w:hAnsi="Arial" w:cs="Arial"/>
          <w:bCs/>
          <w:color w:val="222222"/>
        </w:rPr>
        <w:t>Safe and secure decision-making</w:t>
      </w:r>
    </w:p>
    <w:p w14:paraId="7660EB54" w14:textId="77777777" w:rsidR="0000777C" w:rsidRPr="0000777C" w:rsidRDefault="0000777C" w:rsidP="0000777C">
      <w:pPr>
        <w:spacing w:after="0" w:line="240" w:lineRule="auto"/>
        <w:rPr>
          <w:rFonts w:ascii="Arial" w:hAnsi="Arial" w:cs="Arial"/>
          <w:bCs/>
          <w:color w:val="000000"/>
        </w:rPr>
        <w:sectPr w:rsidR="0000777C" w:rsidRPr="0000777C" w:rsidSect="0000777C">
          <w:headerReference w:type="default" r:id="rId9"/>
          <w:footerReference w:type="default" r:id="rId10"/>
          <w:type w:val="continuous"/>
          <w:pgSz w:w="11906" w:h="16838"/>
          <w:pgMar w:top="1440" w:right="1440" w:bottom="1440" w:left="1440" w:header="708" w:footer="708" w:gutter="0"/>
          <w:cols w:space="708"/>
          <w:docGrid w:linePitch="360"/>
        </w:sectPr>
      </w:pPr>
    </w:p>
    <w:p w14:paraId="16E5681F" w14:textId="68A2E980" w:rsidR="0000777C" w:rsidRPr="0000777C" w:rsidRDefault="0000777C" w:rsidP="0000777C">
      <w:pPr>
        <w:spacing w:after="0" w:line="240" w:lineRule="auto"/>
        <w:rPr>
          <w:rFonts w:ascii="Arial" w:hAnsi="Arial" w:cs="Arial"/>
        </w:rPr>
      </w:pPr>
    </w:p>
    <w:p w14:paraId="044250B3" w14:textId="77777777" w:rsidR="0000777C" w:rsidRPr="0000777C" w:rsidRDefault="0000777C" w:rsidP="0000777C">
      <w:pPr>
        <w:spacing w:after="0" w:line="240" w:lineRule="auto"/>
        <w:rPr>
          <w:rFonts w:ascii="Arial" w:hAnsi="Arial" w:cs="Arial"/>
        </w:rPr>
      </w:pPr>
      <w:r w:rsidRPr="0000777C">
        <w:rPr>
          <w:rFonts w:ascii="Arial" w:hAnsi="Arial" w:cs="Arial"/>
          <w:color w:val="222222"/>
        </w:rPr>
        <w:t xml:space="preserve">My Care Record will only be used by professionals involved in your care. The Government or external organisations such as insurance companies will not have access to your information via </w:t>
      </w:r>
      <w:r w:rsidRPr="0000777C">
        <w:rPr>
          <w:rFonts w:ascii="Arial" w:hAnsi="Arial" w:cs="Arial"/>
          <w:i/>
          <w:color w:val="222222"/>
        </w:rPr>
        <w:t>My Care Record</w:t>
      </w:r>
      <w:r w:rsidRPr="0000777C">
        <w:rPr>
          <w:rFonts w:ascii="Arial" w:hAnsi="Arial" w:cs="Arial"/>
          <w:color w:val="222222"/>
        </w:rPr>
        <w:t>.</w:t>
      </w:r>
    </w:p>
    <w:p w14:paraId="79D8302B" w14:textId="77777777" w:rsidR="0000777C" w:rsidRPr="0000777C" w:rsidRDefault="0000777C" w:rsidP="0000777C">
      <w:pPr>
        <w:pStyle w:val="NoSpacing"/>
        <w:ind w:left="720"/>
        <w:rPr>
          <w:rFonts w:ascii="Arial" w:hAnsi="Arial" w:cs="Arial"/>
        </w:rPr>
      </w:pPr>
    </w:p>
    <w:p w14:paraId="75BCE9B0" w14:textId="0B499E04" w:rsidR="0000777C" w:rsidRDefault="0000777C" w:rsidP="0000777C">
      <w:pPr>
        <w:rPr>
          <w:rFonts w:ascii="Arial" w:hAnsi="Arial" w:cs="Arial"/>
        </w:rPr>
      </w:pPr>
      <w:r w:rsidRPr="0000777C">
        <w:rPr>
          <w:rFonts w:ascii="Arial" w:hAnsi="Arial" w:cs="Arial"/>
          <w:i/>
        </w:rPr>
        <w:t>My Care Record</w:t>
      </w:r>
      <w:r w:rsidRPr="0000777C">
        <w:rPr>
          <w:rFonts w:ascii="Arial" w:hAnsi="Arial" w:cs="Arial"/>
        </w:rPr>
        <w:t xml:space="preserve"> has been reviewed in line with legislation, including General Data Protection Regulation</w:t>
      </w:r>
      <w:r w:rsidR="00AF1DCB">
        <w:rPr>
          <w:rFonts w:ascii="Arial" w:hAnsi="Arial" w:cs="Arial"/>
        </w:rPr>
        <w:t xml:space="preserve">s (GDPR). Full details on how </w:t>
      </w:r>
      <w:r w:rsidR="00AF1DCB" w:rsidRPr="00AF1DCB">
        <w:rPr>
          <w:rFonts w:ascii="Arial" w:hAnsi="Arial" w:cs="Arial"/>
          <w:i/>
        </w:rPr>
        <w:t>My Care Record</w:t>
      </w:r>
      <w:r w:rsidRPr="0000777C">
        <w:rPr>
          <w:rFonts w:ascii="Arial" w:hAnsi="Arial" w:cs="Arial"/>
        </w:rPr>
        <w:t xml:space="preserve"> manage your information is avai</w:t>
      </w:r>
      <w:r w:rsidR="00AF1DCB">
        <w:rPr>
          <w:rFonts w:ascii="Arial" w:hAnsi="Arial" w:cs="Arial"/>
        </w:rPr>
        <w:t>lable on their</w:t>
      </w:r>
      <w:r w:rsidRPr="0000777C">
        <w:rPr>
          <w:rFonts w:ascii="Arial" w:hAnsi="Arial" w:cs="Arial"/>
        </w:rPr>
        <w:t xml:space="preserve"> website </w:t>
      </w:r>
      <w:hyperlink r:id="rId11" w:history="1">
        <w:r w:rsidRPr="0000777C">
          <w:rPr>
            <w:rStyle w:val="Hyperlink"/>
            <w:rFonts w:ascii="Arial" w:hAnsi="Arial" w:cs="Arial"/>
          </w:rPr>
          <w:t>www.mycarerecord.org.uk</w:t>
        </w:r>
      </w:hyperlink>
      <w:r w:rsidRPr="0000777C">
        <w:rPr>
          <w:rFonts w:ascii="Arial" w:hAnsi="Arial" w:cs="Arial"/>
        </w:rPr>
        <w:t xml:space="preserve"> </w:t>
      </w:r>
    </w:p>
    <w:p w14:paraId="7F1E91A1" w14:textId="11B19953" w:rsidR="0000777C" w:rsidRDefault="0000777C" w:rsidP="0000777C">
      <w:pPr>
        <w:rPr>
          <w:rFonts w:ascii="Arial" w:hAnsi="Arial" w:cs="Arial"/>
        </w:rPr>
      </w:pPr>
      <w:r>
        <w:rPr>
          <w:rFonts w:ascii="Arial" w:hAnsi="Arial" w:cs="Arial"/>
        </w:rPr>
        <w:t xml:space="preserve">Please visit </w:t>
      </w:r>
      <w:hyperlink r:id="rId12" w:history="1">
        <w:r w:rsidRPr="009E74E2">
          <w:rPr>
            <w:rStyle w:val="Hyperlink"/>
            <w:rFonts w:ascii="Arial" w:hAnsi="Arial" w:cs="Arial"/>
          </w:rPr>
          <w:t>www.mycarerecord.org.uk</w:t>
        </w:r>
      </w:hyperlink>
      <w:r>
        <w:rPr>
          <w:rFonts w:ascii="Arial" w:hAnsi="Arial" w:cs="Arial"/>
        </w:rPr>
        <w:t xml:space="preserve"> for more information including </w:t>
      </w:r>
      <w:r w:rsidR="00BA15EF">
        <w:rPr>
          <w:rFonts w:ascii="Arial" w:hAnsi="Arial" w:cs="Arial"/>
        </w:rPr>
        <w:t xml:space="preserve">details of where </w:t>
      </w:r>
      <w:r w:rsidR="00BA15EF" w:rsidRPr="00AF1DCB">
        <w:rPr>
          <w:rFonts w:ascii="Arial" w:hAnsi="Arial" w:cs="Arial"/>
          <w:i/>
        </w:rPr>
        <w:t>My Care Record</w:t>
      </w:r>
      <w:r w:rsidR="00BA15EF">
        <w:rPr>
          <w:rFonts w:ascii="Arial" w:hAnsi="Arial" w:cs="Arial"/>
        </w:rPr>
        <w:t xml:space="preserve"> is in operation</w:t>
      </w:r>
      <w:r w:rsidR="00AF1DCB">
        <w:rPr>
          <w:rFonts w:ascii="Arial" w:hAnsi="Arial" w:cs="Arial"/>
        </w:rPr>
        <w:t xml:space="preserve">, the organisations taking part </w:t>
      </w:r>
      <w:r w:rsidR="00BA15EF">
        <w:rPr>
          <w:rFonts w:ascii="Arial" w:hAnsi="Arial" w:cs="Arial"/>
        </w:rPr>
        <w:t>and answers to frequently asked questions.</w:t>
      </w:r>
    </w:p>
    <w:p w14:paraId="52C5CCF1" w14:textId="77777777" w:rsidR="0000777C" w:rsidRPr="0000777C" w:rsidRDefault="0000777C" w:rsidP="0000777C">
      <w:pPr>
        <w:rPr>
          <w:rFonts w:ascii="Arial" w:hAnsi="Arial" w:cs="Arial"/>
        </w:rPr>
      </w:pPr>
    </w:p>
    <w:p w14:paraId="3B419178" w14:textId="77777777" w:rsidR="0000777C" w:rsidRPr="0000777C" w:rsidRDefault="0000777C" w:rsidP="009E10A2">
      <w:pPr>
        <w:rPr>
          <w:rFonts w:ascii="Arial" w:hAnsi="Arial" w:cs="Arial"/>
        </w:rPr>
      </w:pPr>
    </w:p>
    <w:sectPr w:rsidR="0000777C" w:rsidRPr="0000777C" w:rsidSect="0000777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5505E" w14:textId="77777777" w:rsidR="00931ACF" w:rsidRDefault="00931ACF" w:rsidP="000623AA">
      <w:pPr>
        <w:spacing w:after="0" w:line="240" w:lineRule="auto"/>
      </w:pPr>
      <w:r>
        <w:separator/>
      </w:r>
    </w:p>
  </w:endnote>
  <w:endnote w:type="continuationSeparator" w:id="0">
    <w:p w14:paraId="6E85D071" w14:textId="77777777" w:rsidR="00931ACF" w:rsidRDefault="00931ACF" w:rsidP="000623AA">
      <w:pPr>
        <w:spacing w:after="0" w:line="240" w:lineRule="auto"/>
      </w:pPr>
      <w:r>
        <w:continuationSeparator/>
      </w:r>
    </w:p>
  </w:endnote>
  <w:endnote w:type="continuationNotice" w:id="1">
    <w:p w14:paraId="76D5769D" w14:textId="77777777" w:rsidR="00931ACF" w:rsidRDefault="00931A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B0F40" w14:textId="05CA418E" w:rsidR="00931ACF" w:rsidRPr="0000777C" w:rsidRDefault="00931ACF" w:rsidP="0000777C">
    <w:pPr>
      <w:pStyle w:val="Footer"/>
      <w:rPr>
        <w:bCs/>
      </w:rPr>
    </w:pPr>
    <w:r>
      <w:rPr>
        <w:bCs/>
      </w:rPr>
      <w:t xml:space="preserve">My Care </w:t>
    </w:r>
    <w:proofErr w:type="spellStart"/>
    <w:r>
      <w:rPr>
        <w:bCs/>
      </w:rPr>
      <w:t>Record_website</w:t>
    </w:r>
    <w:proofErr w:type="spellEnd"/>
    <w:r>
      <w:rPr>
        <w:bCs/>
      </w:rPr>
      <w:t xml:space="preserve"> wording_2019_03_06_0.01</w:t>
    </w:r>
  </w:p>
  <w:p w14:paraId="4714E7FC" w14:textId="77777777" w:rsidR="00931ACF" w:rsidRDefault="00931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A9719" w14:textId="77777777" w:rsidR="00931ACF" w:rsidRDefault="00931ACF" w:rsidP="000623AA">
      <w:pPr>
        <w:spacing w:after="0" w:line="240" w:lineRule="auto"/>
      </w:pPr>
      <w:r>
        <w:separator/>
      </w:r>
    </w:p>
  </w:footnote>
  <w:footnote w:type="continuationSeparator" w:id="0">
    <w:p w14:paraId="571E6BC9" w14:textId="77777777" w:rsidR="00931ACF" w:rsidRDefault="00931ACF" w:rsidP="000623AA">
      <w:pPr>
        <w:spacing w:after="0" w:line="240" w:lineRule="auto"/>
      </w:pPr>
      <w:r>
        <w:continuationSeparator/>
      </w:r>
    </w:p>
  </w:footnote>
  <w:footnote w:type="continuationNotice" w:id="1">
    <w:p w14:paraId="76B343B2" w14:textId="77777777" w:rsidR="00931ACF" w:rsidRDefault="00931A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9BE61" w14:textId="77777777" w:rsidR="00931ACF" w:rsidRDefault="00931ACF" w:rsidP="00EF42DF">
    <w:pPr>
      <w:pStyle w:val="Header"/>
    </w:pPr>
    <w:r>
      <w:rPr>
        <w:noProof/>
        <w:lang w:eastAsia="en-GB"/>
      </w:rPr>
      <w:drawing>
        <wp:anchor distT="0" distB="0" distL="114300" distR="114300" simplePos="0" relativeHeight="251663360" behindDoc="0" locked="0" layoutInCell="1" allowOverlap="1" wp14:anchorId="77B7A121" wp14:editId="5AAD64A0">
          <wp:simplePos x="0" y="0"/>
          <wp:positionH relativeFrom="column">
            <wp:posOffset>5299075</wp:posOffset>
          </wp:positionH>
          <wp:positionV relativeFrom="paragraph">
            <wp:posOffset>60325</wp:posOffset>
          </wp:positionV>
          <wp:extent cx="847725" cy="3333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F56">
      <w:rPr>
        <w:noProof/>
        <w:lang w:eastAsia="en-GB"/>
      </w:rPr>
      <w:drawing>
        <wp:inline distT="0" distB="0" distL="0" distR="0" wp14:anchorId="48FA2EDB" wp14:editId="40E47481">
          <wp:extent cx="2381250" cy="5461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1250" cy="546100"/>
                  </a:xfrm>
                  <a:prstGeom prst="rect">
                    <a:avLst/>
                  </a:prstGeom>
                  <a:noFill/>
                  <a:ln>
                    <a:noFill/>
                  </a:ln>
                </pic:spPr>
              </pic:pic>
            </a:graphicData>
          </a:graphic>
        </wp:inline>
      </w:drawing>
    </w:r>
    <w:r>
      <w:rPr>
        <w:noProof/>
      </w:rPr>
      <w:t xml:space="preserve">                                                                                             </w:t>
    </w:r>
  </w:p>
  <w:p w14:paraId="0049694E" w14:textId="77777777" w:rsidR="00931ACF" w:rsidRDefault="00931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58CC"/>
    <w:multiLevelType w:val="hybridMultilevel"/>
    <w:tmpl w:val="906022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BB0BA8"/>
    <w:multiLevelType w:val="hybridMultilevel"/>
    <w:tmpl w:val="A9686C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B6130C"/>
    <w:multiLevelType w:val="hybridMultilevel"/>
    <w:tmpl w:val="0BC83C72"/>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6A9315A"/>
    <w:multiLevelType w:val="hybridMultilevel"/>
    <w:tmpl w:val="14CC4CA8"/>
    <w:lvl w:ilvl="0" w:tplc="22DCD0B2">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137140B"/>
    <w:multiLevelType w:val="hybridMultilevel"/>
    <w:tmpl w:val="6C7EAD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2E244F"/>
    <w:multiLevelType w:val="hybridMultilevel"/>
    <w:tmpl w:val="CA141C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3E"/>
    <w:rsid w:val="00005342"/>
    <w:rsid w:val="0000777C"/>
    <w:rsid w:val="000623AA"/>
    <w:rsid w:val="000735B1"/>
    <w:rsid w:val="00083866"/>
    <w:rsid w:val="000C4728"/>
    <w:rsid w:val="001049F8"/>
    <w:rsid w:val="001078A8"/>
    <w:rsid w:val="00137B24"/>
    <w:rsid w:val="00170E6D"/>
    <w:rsid w:val="001717FB"/>
    <w:rsid w:val="001B360C"/>
    <w:rsid w:val="0021487D"/>
    <w:rsid w:val="00223EC1"/>
    <w:rsid w:val="002A272A"/>
    <w:rsid w:val="00374CDE"/>
    <w:rsid w:val="004673C7"/>
    <w:rsid w:val="00485892"/>
    <w:rsid w:val="004C16D6"/>
    <w:rsid w:val="004E77BD"/>
    <w:rsid w:val="00573E3E"/>
    <w:rsid w:val="00591AB8"/>
    <w:rsid w:val="00634D3B"/>
    <w:rsid w:val="00717DA4"/>
    <w:rsid w:val="00724207"/>
    <w:rsid w:val="008304BA"/>
    <w:rsid w:val="008E4BB0"/>
    <w:rsid w:val="00931ACF"/>
    <w:rsid w:val="009E10A2"/>
    <w:rsid w:val="00A372AB"/>
    <w:rsid w:val="00A611C7"/>
    <w:rsid w:val="00AC7352"/>
    <w:rsid w:val="00AF1DCB"/>
    <w:rsid w:val="00B07D9D"/>
    <w:rsid w:val="00B44131"/>
    <w:rsid w:val="00BA15EF"/>
    <w:rsid w:val="00C11140"/>
    <w:rsid w:val="00C301CE"/>
    <w:rsid w:val="00C30B58"/>
    <w:rsid w:val="00CD034B"/>
    <w:rsid w:val="00D7088C"/>
    <w:rsid w:val="00DB42AB"/>
    <w:rsid w:val="00E90309"/>
    <w:rsid w:val="00EF42DF"/>
    <w:rsid w:val="00FD1D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17DA4"/>
    <w:pPr>
      <w:ind w:left="720"/>
      <w:contextualSpacing/>
    </w:pPr>
  </w:style>
  <w:style w:type="paragraph" w:styleId="Header">
    <w:name w:val="header"/>
    <w:basedOn w:val="Normal"/>
    <w:link w:val="HeaderChar"/>
    <w:uiPriority w:val="99"/>
    <w:unhideWhenUsed/>
    <w:rsid w:val="00062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3AA"/>
  </w:style>
  <w:style w:type="paragraph" w:styleId="Footer">
    <w:name w:val="footer"/>
    <w:basedOn w:val="Normal"/>
    <w:link w:val="FooterChar"/>
    <w:uiPriority w:val="99"/>
    <w:unhideWhenUsed/>
    <w:rsid w:val="00062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3AA"/>
  </w:style>
  <w:style w:type="paragraph" w:styleId="BalloonText">
    <w:name w:val="Balloon Text"/>
    <w:basedOn w:val="Normal"/>
    <w:link w:val="BalloonTextChar"/>
    <w:uiPriority w:val="99"/>
    <w:semiHidden/>
    <w:unhideWhenUsed/>
    <w:rsid w:val="00EF4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DF"/>
    <w:rPr>
      <w:rFonts w:ascii="Segoe UI" w:hAnsi="Segoe UI" w:cs="Segoe UI"/>
      <w:sz w:val="18"/>
      <w:szCs w:val="18"/>
    </w:rPr>
  </w:style>
  <w:style w:type="paragraph" w:styleId="NormalWeb">
    <w:name w:val="Normal (Web)"/>
    <w:basedOn w:val="Normal"/>
    <w:uiPriority w:val="99"/>
    <w:unhideWhenUsed/>
    <w:rsid w:val="00EF42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B42AB"/>
    <w:rPr>
      <w:color w:val="0563C1" w:themeColor="hyperlink"/>
      <w:u w:val="single"/>
    </w:rPr>
  </w:style>
  <w:style w:type="paragraph" w:styleId="NoSpacing">
    <w:name w:val="No Spacing"/>
    <w:uiPriority w:val="1"/>
    <w:qFormat/>
    <w:rsid w:val="0000777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0777C"/>
    <w:rPr>
      <w:sz w:val="16"/>
      <w:szCs w:val="16"/>
    </w:rPr>
  </w:style>
  <w:style w:type="paragraph" w:styleId="CommentText">
    <w:name w:val="annotation text"/>
    <w:basedOn w:val="Normal"/>
    <w:link w:val="CommentTextChar"/>
    <w:uiPriority w:val="99"/>
    <w:semiHidden/>
    <w:unhideWhenUsed/>
    <w:rsid w:val="0000777C"/>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00777C"/>
    <w:rPr>
      <w:rFonts w:ascii="Calibri" w:eastAsia="Times New Roman" w:hAnsi="Calibri" w:cs="Times New Roman"/>
      <w:sz w:val="20"/>
      <w:szCs w:val="20"/>
    </w:rPr>
  </w:style>
  <w:style w:type="character" w:customStyle="1" w:styleId="ListParagraphChar">
    <w:name w:val="List Paragraph Char"/>
    <w:link w:val="ListParagraph"/>
    <w:uiPriority w:val="99"/>
    <w:locked/>
    <w:rsid w:val="00007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17DA4"/>
    <w:pPr>
      <w:ind w:left="720"/>
      <w:contextualSpacing/>
    </w:pPr>
  </w:style>
  <w:style w:type="paragraph" w:styleId="Header">
    <w:name w:val="header"/>
    <w:basedOn w:val="Normal"/>
    <w:link w:val="HeaderChar"/>
    <w:uiPriority w:val="99"/>
    <w:unhideWhenUsed/>
    <w:rsid w:val="00062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3AA"/>
  </w:style>
  <w:style w:type="paragraph" w:styleId="Footer">
    <w:name w:val="footer"/>
    <w:basedOn w:val="Normal"/>
    <w:link w:val="FooterChar"/>
    <w:uiPriority w:val="99"/>
    <w:unhideWhenUsed/>
    <w:rsid w:val="00062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3AA"/>
  </w:style>
  <w:style w:type="paragraph" w:styleId="BalloonText">
    <w:name w:val="Balloon Text"/>
    <w:basedOn w:val="Normal"/>
    <w:link w:val="BalloonTextChar"/>
    <w:uiPriority w:val="99"/>
    <w:semiHidden/>
    <w:unhideWhenUsed/>
    <w:rsid w:val="00EF4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DF"/>
    <w:rPr>
      <w:rFonts w:ascii="Segoe UI" w:hAnsi="Segoe UI" w:cs="Segoe UI"/>
      <w:sz w:val="18"/>
      <w:szCs w:val="18"/>
    </w:rPr>
  </w:style>
  <w:style w:type="paragraph" w:styleId="NormalWeb">
    <w:name w:val="Normal (Web)"/>
    <w:basedOn w:val="Normal"/>
    <w:uiPriority w:val="99"/>
    <w:unhideWhenUsed/>
    <w:rsid w:val="00EF42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B42AB"/>
    <w:rPr>
      <w:color w:val="0563C1" w:themeColor="hyperlink"/>
      <w:u w:val="single"/>
    </w:rPr>
  </w:style>
  <w:style w:type="paragraph" w:styleId="NoSpacing">
    <w:name w:val="No Spacing"/>
    <w:uiPriority w:val="1"/>
    <w:qFormat/>
    <w:rsid w:val="0000777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0777C"/>
    <w:rPr>
      <w:sz w:val="16"/>
      <w:szCs w:val="16"/>
    </w:rPr>
  </w:style>
  <w:style w:type="paragraph" w:styleId="CommentText">
    <w:name w:val="annotation text"/>
    <w:basedOn w:val="Normal"/>
    <w:link w:val="CommentTextChar"/>
    <w:uiPriority w:val="99"/>
    <w:semiHidden/>
    <w:unhideWhenUsed/>
    <w:rsid w:val="0000777C"/>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00777C"/>
    <w:rPr>
      <w:rFonts w:ascii="Calibri" w:eastAsia="Times New Roman" w:hAnsi="Calibri" w:cs="Times New Roman"/>
      <w:sz w:val="20"/>
      <w:szCs w:val="20"/>
    </w:rPr>
  </w:style>
  <w:style w:type="character" w:customStyle="1" w:styleId="ListParagraphChar">
    <w:name w:val="List Paragraph Char"/>
    <w:link w:val="ListParagraph"/>
    <w:uiPriority w:val="99"/>
    <w:locked/>
    <w:rsid w:val="00007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2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carerecor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carerecord.org.uk"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0719E-FEF3-45FD-B665-A654DD4C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Franka Chiedu</dc:creator>
  <cp:lastModifiedBy>Sandra King</cp:lastModifiedBy>
  <cp:revision>2</cp:revision>
  <cp:lastPrinted>2018-10-15T10:59:00Z</cp:lastPrinted>
  <dcterms:created xsi:type="dcterms:W3CDTF">2019-04-03T10:09:00Z</dcterms:created>
  <dcterms:modified xsi:type="dcterms:W3CDTF">2019-04-03T10:09:00Z</dcterms:modified>
</cp:coreProperties>
</file>